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 w:bidi="ar"/>
        </w:rPr>
        <w:t>附件3</w:t>
      </w:r>
    </w:p>
    <w:tbl>
      <w:tblPr>
        <w:tblStyle w:val="3"/>
        <w:tblW w:w="81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499"/>
        <w:gridCol w:w="1720"/>
        <w:gridCol w:w="1316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温州市瓯江口产业集聚区浅滩二期（起步区）陆域形成及软基处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理工程（一期）监理平行检测清单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浅层真空预压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检验参数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检测量（</w:t>
            </w:r>
            <w:r>
              <w:rPr>
                <w:rStyle w:val="6"/>
                <w:rFonts w:hint="eastAsia" w:eastAsia="宋体"/>
                <w:highlight w:val="none"/>
                <w:lang w:val="en-US" w:eastAsia="zh-CN" w:bidi="ar"/>
              </w:rPr>
              <w:t>10</w:t>
            </w:r>
            <w:r>
              <w:rPr>
                <w:rStyle w:val="6"/>
                <w:rFonts w:eastAsia="宋体"/>
                <w:highlight w:val="none"/>
                <w:lang w:val="en-US" w:eastAsia="zh-CN" w:bidi="ar"/>
              </w:rPr>
              <w:t>%</w:t>
            </w:r>
            <w:r>
              <w:rPr>
                <w:rStyle w:val="5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编织布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常规检测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土工布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常规检测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软式滤管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管径、重量、环刚度、透水面积等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塑料排水板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7"/>
                <w:rFonts w:eastAsia="宋体"/>
                <w:highlight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型、纬向断裂强力、经向断裂强力、垂直渗透系数、经纬向断裂强度伸长率等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塑料排水板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7"/>
                <w:rFonts w:eastAsia="宋体"/>
                <w:highlight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型、纬向断裂强力、经向断裂强力、垂直渗透系数、经纬向断裂强度伸长率等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密封膜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厚度、抗拉强度、断裂延长率、最小直角强度、刺破强度等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道路真空预压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检验参数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检测量（</w:t>
            </w:r>
            <w:r>
              <w:rPr>
                <w:rStyle w:val="6"/>
                <w:rFonts w:hint="eastAsia" w:eastAsia="宋体"/>
                <w:highlight w:val="none"/>
                <w:lang w:val="en-US" w:eastAsia="zh-CN" w:bidi="ar"/>
              </w:rPr>
              <w:t>10</w:t>
            </w:r>
            <w:r>
              <w:rPr>
                <w:rStyle w:val="6"/>
                <w:rFonts w:eastAsia="宋体"/>
                <w:highlight w:val="none"/>
                <w:lang w:val="en-US" w:eastAsia="zh-CN" w:bidi="ar"/>
              </w:rPr>
              <w:t>%</w:t>
            </w:r>
            <w:r>
              <w:rPr>
                <w:rStyle w:val="5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编织布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常规检测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土工布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常规检测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软式滤管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管径、重量、环刚度、透水面积等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塑料排水板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型、纬向断裂强力、经向断裂强力、垂直渗透系数、经纬向断裂强度伸长率等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密封膜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厚度、抗拉强度、断裂延长率、最小直角强度、刺破强度等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土工格栅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常规检测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4"/>
                <w:rFonts w:hint="eastAsia"/>
                <w:highlight w:val="none"/>
                <w:lang w:val="en-US" w:eastAsia="zh-CN" w:bidi="ar"/>
              </w:rPr>
              <w:t>临时给水管工程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检验参数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highlight w:val="none"/>
                <w:lang w:val="en-US" w:eastAsia="zh-CN" w:bidi="ar"/>
              </w:rPr>
              <w:t>检测量（</w:t>
            </w:r>
            <w:r>
              <w:rPr>
                <w:rStyle w:val="6"/>
                <w:rFonts w:hint="eastAsia" w:eastAsia="宋体"/>
                <w:highlight w:val="none"/>
                <w:lang w:val="en-US" w:eastAsia="zh-CN" w:bidi="ar"/>
              </w:rPr>
              <w:t>10</w:t>
            </w:r>
            <w:r>
              <w:rPr>
                <w:rStyle w:val="6"/>
                <w:rFonts w:eastAsia="宋体"/>
                <w:highlight w:val="none"/>
                <w:lang w:val="en-US" w:eastAsia="zh-CN" w:bidi="ar"/>
              </w:rPr>
              <w:t>%</w:t>
            </w:r>
            <w:r>
              <w:rPr>
                <w:rStyle w:val="5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水泥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3d、28d抗压强度及抗折强度、细度、凝结时间、安定性等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石(5-20)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含泥量、泥块含量、颗粒级配、压碎指标、有机质含量、软弱颗粒含量等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石（20-40）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含泥量、泥块含量、颗粒级配、压碎指标、有机质含量、软弱颗粒含量等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砂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含泥量、泥块含量、云母含量、有机质含量、颗粒级配、干容重等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螺旋钢管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常规检测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焊接钢管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常规检测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钢筋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eastAsia="宋体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断后伸长率、抗拉、屈服强度、弯曲、重量偏差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土工格栅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eastAsia="宋体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常规检测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土工布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eastAsia="宋体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常规检测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2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6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2023-07-27T01:12:36Z</dcterms:created>
  <dc:creator>admin</dc:creator>
  <cp:lastModifiedBy>admin</cp:lastModifiedBy>
  <dcterms:modified xsi:type="dcterms:W3CDTF">2023-07-27T01:12:52Z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