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pacing w:val="-9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应聘登记表（劳务派遣）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37"/>
        <w:gridCol w:w="893"/>
        <w:gridCol w:w="1192"/>
        <w:gridCol w:w="615"/>
        <w:gridCol w:w="447"/>
        <w:gridCol w:w="786"/>
        <w:gridCol w:w="451"/>
        <w:gridCol w:w="1057"/>
        <w:gridCol w:w="484"/>
        <w:gridCol w:w="362"/>
        <w:gridCol w:w="93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44" w:type="dxa"/>
            <w:gridSpan w:val="9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一、基本情况</w:t>
            </w:r>
          </w:p>
        </w:tc>
        <w:tc>
          <w:tcPr>
            <w:tcW w:w="1878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057" w:type="dxa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057" w:type="dxa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全日制第一学历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1057" w:type="dxa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1057" w:type="dxa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状况</w:t>
            </w:r>
          </w:p>
        </w:tc>
        <w:tc>
          <w:tcPr>
            <w:tcW w:w="939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特长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935" w:type="dxa"/>
            <w:gridSpan w:val="5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职业资格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手机号码</w:t>
            </w: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E-mail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4521" w:type="dxa"/>
            <w:gridSpan w:val="7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邮编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二、教育情况（从高中开始填写）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96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96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96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三、工作经历（只需填写最近三个工作经历，时间由近及远）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3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岗位/职务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主要工作内容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证明人、职务及联系方式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03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03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03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522" w:type="dxa"/>
            <w:gridSpan w:val="13"/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本人承诺以上资料均为真实信息，授权温州市瓯江口城市建设发展有限公司就此向本人曾任职的雇主、证明人进行核查，如有不实，个人承担所有后果。</w:t>
            </w: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60" w:after="6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签名（手签）：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Dk0MGUxODcxMGIyMzMxNTg5NmUxMzBiZDUyZTgifQ=="/>
  </w:docVars>
  <w:rsids>
    <w:rsidRoot w:val="2E6E4E42"/>
    <w:rsid w:val="2E6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2024-08-21T06:58:00Z</dcterms:created>
  <dc:creator>包乐琪</dc:creator>
  <cp:lastModifiedBy>包乐琪</cp:lastModifiedBy>
  <dcterms:modified xsi:type="dcterms:W3CDTF">2024-08-21T06:58:58Z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A2C37AE07D5940FB9529F48D36CAF5A4_11</vt:lpwstr>
  </property>
</Properties>
</file>